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35B6E" w14:textId="77777777" w:rsidR="00F5254E" w:rsidRDefault="00F5254E">
      <w:pPr>
        <w:rPr>
          <w:rFonts w:ascii="Garamond" w:eastAsia="Times New Roman" w:hAnsi="Garamond" w:cs="Times New Roman"/>
          <w:sz w:val="24"/>
          <w:szCs w:val="24"/>
        </w:rPr>
      </w:pPr>
    </w:p>
    <w:p w14:paraId="38C0598C" w14:textId="77777777" w:rsidR="00F5254E" w:rsidRDefault="00F5254E">
      <w:pPr>
        <w:rPr>
          <w:rFonts w:ascii="Garamond" w:eastAsia="Times New Roman" w:hAnsi="Garamond" w:cs="Times New Roman"/>
          <w:sz w:val="24"/>
          <w:szCs w:val="24"/>
        </w:rPr>
      </w:pPr>
    </w:p>
    <w:p w14:paraId="49AD56EA" w14:textId="278A4148" w:rsidR="002F31CA" w:rsidRPr="008729CD" w:rsidRDefault="003A1DB3">
      <w:pPr>
        <w:rPr>
          <w:rFonts w:ascii="Garamond" w:eastAsia="Times New Roman" w:hAnsi="Garamond" w:cs="Times New Roman"/>
          <w:sz w:val="24"/>
          <w:szCs w:val="24"/>
        </w:rPr>
      </w:pPr>
      <w:r>
        <w:rPr>
          <w:rFonts w:ascii="Garamond" w:eastAsia="Times New Roman" w:hAnsi="Garamond" w:cs="Times New Roman"/>
          <w:sz w:val="24"/>
          <w:szCs w:val="24"/>
        </w:rPr>
        <w:t>December 2, 2024</w:t>
      </w:r>
    </w:p>
    <w:p w14:paraId="19EC3643" w14:textId="77777777" w:rsidR="00863545" w:rsidRPr="007E38C0" w:rsidRDefault="00863545" w:rsidP="002F31CA">
      <w:pPr>
        <w:spacing w:after="0" w:line="240" w:lineRule="auto"/>
        <w:rPr>
          <w:rFonts w:ascii="Garamond" w:eastAsia="Times New Roman" w:hAnsi="Garamond" w:cs="Times New Roman"/>
          <w:sz w:val="24"/>
          <w:szCs w:val="24"/>
        </w:rPr>
      </w:pPr>
    </w:p>
    <w:p w14:paraId="43AB6101" w14:textId="27C6A46C" w:rsidR="00FE0DD8" w:rsidRPr="006B093F" w:rsidRDefault="00EC69A0" w:rsidP="006B093F">
      <w:pPr>
        <w:spacing w:after="0" w:line="240" w:lineRule="auto"/>
        <w:jc w:val="both"/>
        <w:rPr>
          <w:rFonts w:ascii="Garamond" w:eastAsia="Times New Roman" w:hAnsi="Garamond" w:cs="Times New Roman"/>
          <w:sz w:val="24"/>
          <w:szCs w:val="24"/>
        </w:rPr>
      </w:pPr>
      <w:r>
        <w:rPr>
          <w:rFonts w:ascii="Garamond" w:eastAsia="Times New Roman" w:hAnsi="Garamond" w:cs="Times New Roman"/>
          <w:sz w:val="24"/>
          <w:szCs w:val="24"/>
        </w:rPr>
        <w:t>Central Records</w:t>
      </w:r>
    </w:p>
    <w:p w14:paraId="7CEAA421" w14:textId="77777777" w:rsidR="002F31CA" w:rsidRPr="007E38C0" w:rsidRDefault="002F31CA" w:rsidP="002F31CA">
      <w:pPr>
        <w:spacing w:after="0" w:line="240" w:lineRule="auto"/>
        <w:rPr>
          <w:rFonts w:ascii="Garamond" w:eastAsia="Times New Roman" w:hAnsi="Garamond" w:cs="Times New Roman"/>
          <w:sz w:val="24"/>
          <w:szCs w:val="24"/>
        </w:rPr>
      </w:pPr>
      <w:r w:rsidRPr="007E38C0">
        <w:rPr>
          <w:rFonts w:ascii="Garamond" w:eastAsia="Times New Roman" w:hAnsi="Garamond" w:cs="Times New Roman"/>
          <w:sz w:val="24"/>
          <w:szCs w:val="24"/>
        </w:rPr>
        <w:t>Public Utility Commission of Texas</w:t>
      </w:r>
    </w:p>
    <w:p w14:paraId="50A78DE8" w14:textId="28246212" w:rsidR="002F31CA" w:rsidRPr="007E38C0" w:rsidRDefault="002F31CA" w:rsidP="002F31CA">
      <w:pPr>
        <w:spacing w:after="0" w:line="240" w:lineRule="auto"/>
        <w:rPr>
          <w:rFonts w:ascii="Garamond" w:eastAsia="Times New Roman" w:hAnsi="Garamond" w:cs="Times New Roman"/>
          <w:sz w:val="24"/>
          <w:szCs w:val="24"/>
        </w:rPr>
      </w:pPr>
      <w:r w:rsidRPr="007E38C0">
        <w:rPr>
          <w:rFonts w:ascii="Garamond" w:eastAsia="Times New Roman" w:hAnsi="Garamond" w:cs="Times New Roman"/>
          <w:sz w:val="24"/>
          <w:szCs w:val="24"/>
        </w:rPr>
        <w:t>1701 N. Congress Avenue</w:t>
      </w:r>
    </w:p>
    <w:p w14:paraId="46FBEA4D" w14:textId="4EB82A55" w:rsidR="002F31CA" w:rsidRPr="007E38C0" w:rsidRDefault="002F31CA" w:rsidP="002F31CA">
      <w:pPr>
        <w:spacing w:after="0" w:line="240" w:lineRule="auto"/>
        <w:rPr>
          <w:rFonts w:ascii="Garamond" w:eastAsia="Times New Roman" w:hAnsi="Garamond" w:cs="Times New Roman"/>
          <w:sz w:val="24"/>
          <w:szCs w:val="24"/>
        </w:rPr>
      </w:pPr>
      <w:r w:rsidRPr="007E38C0">
        <w:rPr>
          <w:rFonts w:ascii="Garamond" w:eastAsia="Times New Roman" w:hAnsi="Garamond" w:cs="Times New Roman"/>
          <w:sz w:val="24"/>
          <w:szCs w:val="24"/>
        </w:rPr>
        <w:t>Austin, TX 787</w:t>
      </w:r>
      <w:r w:rsidR="00EC69A0">
        <w:rPr>
          <w:rFonts w:ascii="Garamond" w:eastAsia="Times New Roman" w:hAnsi="Garamond" w:cs="Times New Roman"/>
          <w:sz w:val="24"/>
          <w:szCs w:val="24"/>
        </w:rPr>
        <w:t>01</w:t>
      </w:r>
    </w:p>
    <w:p w14:paraId="495870D3" w14:textId="77777777" w:rsidR="002F31CA" w:rsidRPr="007E38C0" w:rsidRDefault="002F31CA">
      <w:pPr>
        <w:rPr>
          <w:rFonts w:ascii="Garamond" w:hAnsi="Garamond"/>
          <w:sz w:val="24"/>
          <w:szCs w:val="24"/>
        </w:rPr>
      </w:pPr>
    </w:p>
    <w:p w14:paraId="60ED3B39" w14:textId="6A0ED5F1" w:rsidR="002F31CA" w:rsidRPr="007E38C0" w:rsidRDefault="002F31CA" w:rsidP="002F31CA">
      <w:pPr>
        <w:spacing w:after="0" w:line="240" w:lineRule="auto"/>
        <w:rPr>
          <w:rFonts w:ascii="Garamond" w:eastAsia="Times New Roman" w:hAnsi="Garamond" w:cs="Times New Roman"/>
          <w:b/>
          <w:sz w:val="24"/>
          <w:szCs w:val="24"/>
        </w:rPr>
      </w:pPr>
      <w:r w:rsidRPr="007E38C0">
        <w:rPr>
          <w:rFonts w:ascii="Garamond" w:eastAsia="Times New Roman" w:hAnsi="Garamond" w:cs="Times New Roman"/>
          <w:b/>
          <w:sz w:val="24"/>
          <w:szCs w:val="24"/>
        </w:rPr>
        <w:t xml:space="preserve">Re:  </w:t>
      </w:r>
      <w:r w:rsidR="00EC69A0">
        <w:rPr>
          <w:rFonts w:ascii="Garamond" w:eastAsia="Times New Roman" w:hAnsi="Garamond" w:cs="Times New Roman"/>
          <w:b/>
          <w:sz w:val="24"/>
          <w:szCs w:val="24"/>
        </w:rPr>
        <w:t>Project No. 49819, Rulemaking Relating to Cybersecurity Monitor</w:t>
      </w:r>
    </w:p>
    <w:p w14:paraId="0805DB1E" w14:textId="77777777" w:rsidR="002F31CA" w:rsidRPr="007E38C0" w:rsidRDefault="002F31CA" w:rsidP="002F31CA">
      <w:pPr>
        <w:spacing w:after="0" w:line="240" w:lineRule="auto"/>
        <w:jc w:val="both"/>
        <w:rPr>
          <w:rFonts w:ascii="Garamond" w:eastAsia="Times New Roman" w:hAnsi="Garamond" w:cs="Times New Roman"/>
          <w:sz w:val="24"/>
          <w:szCs w:val="24"/>
        </w:rPr>
      </w:pPr>
    </w:p>
    <w:p w14:paraId="63B3C678" w14:textId="234CD5A1" w:rsidR="002F31CA" w:rsidRPr="007E38C0" w:rsidRDefault="002F31CA" w:rsidP="002F31CA">
      <w:pPr>
        <w:spacing w:after="0" w:line="240" w:lineRule="auto"/>
        <w:jc w:val="both"/>
        <w:rPr>
          <w:rFonts w:ascii="Garamond" w:eastAsia="Times New Roman" w:hAnsi="Garamond" w:cs="Times New Roman"/>
          <w:sz w:val="24"/>
          <w:szCs w:val="24"/>
        </w:rPr>
      </w:pPr>
      <w:r w:rsidRPr="007E38C0">
        <w:rPr>
          <w:rFonts w:ascii="Garamond" w:eastAsia="Times New Roman" w:hAnsi="Garamond" w:cs="Times New Roman"/>
          <w:sz w:val="24"/>
          <w:szCs w:val="24"/>
        </w:rPr>
        <w:t xml:space="preserve">Dear </w:t>
      </w:r>
      <w:r w:rsidR="00EC69A0">
        <w:rPr>
          <w:rFonts w:ascii="Garamond" w:eastAsia="Times New Roman" w:hAnsi="Garamond" w:cs="Times New Roman"/>
          <w:sz w:val="24"/>
          <w:szCs w:val="24"/>
        </w:rPr>
        <w:t>Central Records Filing Clerk</w:t>
      </w:r>
      <w:r w:rsidR="006B093F" w:rsidRPr="006B093F">
        <w:rPr>
          <w:rFonts w:ascii="Garamond" w:eastAsia="Times New Roman" w:hAnsi="Garamond" w:cs="Times New Roman"/>
          <w:sz w:val="24"/>
          <w:szCs w:val="24"/>
        </w:rPr>
        <w:t>:</w:t>
      </w:r>
    </w:p>
    <w:p w14:paraId="02D1C8C2" w14:textId="77777777" w:rsidR="00860837" w:rsidRPr="007E38C0" w:rsidRDefault="00860837" w:rsidP="00860837">
      <w:pPr>
        <w:spacing w:after="0" w:line="240" w:lineRule="auto"/>
        <w:jc w:val="both"/>
        <w:rPr>
          <w:rFonts w:ascii="Garamond" w:eastAsia="Times New Roman" w:hAnsi="Garamond" w:cs="Times New Roman"/>
          <w:sz w:val="24"/>
          <w:szCs w:val="24"/>
        </w:rPr>
      </w:pPr>
    </w:p>
    <w:p w14:paraId="2240A9F7" w14:textId="6C622417" w:rsidR="00EC69A0" w:rsidRDefault="00EC69A0" w:rsidP="00805357">
      <w:pPr>
        <w:pStyle w:val="NormalWeb"/>
        <w:spacing w:before="0" w:beforeAutospacing="0" w:after="0" w:afterAutospacing="0"/>
        <w:rPr>
          <w:rFonts w:ascii="Garamond" w:hAnsi="Garamond" w:cs="Calibri"/>
        </w:rPr>
      </w:pPr>
      <w:r>
        <w:rPr>
          <w:rFonts w:ascii="Garamond" w:hAnsi="Garamond" w:cs="Calibri"/>
        </w:rPr>
        <w:tab/>
        <w:t xml:space="preserve">Pursuant to 16 Texas Administrative Code § 25.367(m)(2)(A)(i), Southwestern Public Service Company is providing </w:t>
      </w:r>
      <w:r w:rsidR="003A1DB3">
        <w:rPr>
          <w:rFonts w:ascii="Garamond" w:hAnsi="Garamond" w:cs="Calibri"/>
        </w:rPr>
        <w:t xml:space="preserve">its </w:t>
      </w:r>
      <w:r>
        <w:rPr>
          <w:rFonts w:ascii="Garamond" w:hAnsi="Garamond" w:cs="Calibri"/>
        </w:rPr>
        <w:t>notice of intent to participate in the Texas Cybersecurity Monitor Program during calendar year 2025.  SPS will submit its application and participant agreement form, along with applicable program fee, to the Electric Reliability Council of Texas.</w:t>
      </w:r>
    </w:p>
    <w:p w14:paraId="1955E6B5" w14:textId="77777777" w:rsidR="00EC69A0" w:rsidRDefault="00EC69A0" w:rsidP="00805357">
      <w:pPr>
        <w:pStyle w:val="NormalWeb"/>
        <w:spacing w:before="0" w:beforeAutospacing="0" w:after="0" w:afterAutospacing="0"/>
        <w:rPr>
          <w:rFonts w:ascii="Garamond" w:hAnsi="Garamond" w:cs="Calibri"/>
        </w:rPr>
      </w:pPr>
    </w:p>
    <w:p w14:paraId="791B1245" w14:textId="762C744A" w:rsidR="00805357" w:rsidRDefault="00EC69A0" w:rsidP="00805357">
      <w:pPr>
        <w:pStyle w:val="NormalWeb"/>
        <w:spacing w:before="0" w:beforeAutospacing="0" w:after="0" w:afterAutospacing="0"/>
        <w:rPr>
          <w:rFonts w:ascii="Garamond" w:hAnsi="Garamond" w:cs="Calibri"/>
        </w:rPr>
      </w:pPr>
      <w:r>
        <w:rPr>
          <w:rFonts w:ascii="Garamond" w:hAnsi="Garamond" w:cs="Calibri"/>
        </w:rPr>
        <w:tab/>
        <w:t>Thank you for your assistance in this matter.</w:t>
      </w:r>
      <w:r w:rsidR="00805357">
        <w:rPr>
          <w:rFonts w:ascii="Garamond" w:hAnsi="Garamond" w:cs="Calibri"/>
        </w:rPr>
        <w:t> </w:t>
      </w:r>
    </w:p>
    <w:p w14:paraId="1E98D582" w14:textId="77777777" w:rsidR="00805357" w:rsidRDefault="00805357" w:rsidP="00805357">
      <w:pPr>
        <w:pStyle w:val="NormalWeb"/>
        <w:spacing w:before="0" w:beforeAutospacing="0" w:after="0" w:afterAutospacing="0"/>
        <w:rPr>
          <w:rFonts w:ascii="Garamond" w:hAnsi="Garamond" w:cs="Calibri"/>
        </w:rPr>
      </w:pPr>
      <w:r>
        <w:rPr>
          <w:rFonts w:ascii="Garamond" w:hAnsi="Garamond" w:cs="Calibri"/>
        </w:rPr>
        <w:t>  </w:t>
      </w:r>
    </w:p>
    <w:p w14:paraId="68439A31" w14:textId="77777777" w:rsidR="00805357" w:rsidRDefault="00805357" w:rsidP="00805357">
      <w:pPr>
        <w:pStyle w:val="NormalWeb"/>
        <w:spacing w:before="0" w:beforeAutospacing="0" w:after="0" w:afterAutospacing="0"/>
        <w:rPr>
          <w:rFonts w:ascii="Garamond" w:hAnsi="Garamond" w:cs="Calibri"/>
        </w:rPr>
      </w:pPr>
      <w:r>
        <w:rPr>
          <w:rFonts w:ascii="Garamond" w:hAnsi="Garamond" w:cs="Calibri"/>
        </w:rPr>
        <w:t xml:space="preserve">Sincerely, </w:t>
      </w:r>
    </w:p>
    <w:p w14:paraId="1DC62DE6" w14:textId="4AEEEA98" w:rsidR="00805357" w:rsidRDefault="00805357" w:rsidP="00805357">
      <w:pPr>
        <w:pStyle w:val="NormalWeb"/>
        <w:spacing w:before="0" w:beforeAutospacing="0" w:after="0" w:afterAutospacing="0"/>
        <w:rPr>
          <w:rFonts w:ascii="Garamond" w:hAnsi="Garamond" w:cs="Calibri"/>
        </w:rPr>
      </w:pPr>
      <w:r>
        <w:rPr>
          <w:rFonts w:ascii="Garamond" w:hAnsi="Garamond" w:cs="Calibri"/>
        </w:rPr>
        <w:t> </w:t>
      </w:r>
    </w:p>
    <w:p w14:paraId="16C0E43C" w14:textId="7EEF0C1E" w:rsidR="00BA5502" w:rsidRPr="00F5254E" w:rsidRDefault="00F5254E" w:rsidP="00805357">
      <w:pPr>
        <w:pStyle w:val="NormalWeb"/>
        <w:spacing w:before="0" w:beforeAutospacing="0" w:after="0" w:afterAutospacing="0"/>
        <w:rPr>
          <w:rFonts w:ascii="Garamond" w:hAnsi="Garamond" w:cs="Calibri"/>
          <w:i/>
          <w:iCs/>
        </w:rPr>
      </w:pPr>
      <w:r w:rsidRPr="00F5254E">
        <w:rPr>
          <w:rFonts w:ascii="Garamond" w:hAnsi="Garamond" w:cs="Calibri"/>
          <w:i/>
          <w:iCs/>
        </w:rPr>
        <w:t>/s/ Rich Lain</w:t>
      </w:r>
    </w:p>
    <w:p w14:paraId="223CCCEB" w14:textId="77777777" w:rsidR="00F5254E" w:rsidRDefault="00F5254E" w:rsidP="00805357">
      <w:pPr>
        <w:pStyle w:val="NormalWeb"/>
        <w:spacing w:before="0" w:beforeAutospacing="0" w:after="0" w:afterAutospacing="0"/>
        <w:rPr>
          <w:rFonts w:ascii="Garamond" w:hAnsi="Garamond" w:cs="Calibri"/>
        </w:rPr>
      </w:pPr>
    </w:p>
    <w:p w14:paraId="56DB8681" w14:textId="33B0D735" w:rsidR="00805357" w:rsidRDefault="00EC69A0" w:rsidP="00805357">
      <w:pPr>
        <w:pStyle w:val="NormalWeb"/>
        <w:spacing w:before="0" w:beforeAutospacing="0" w:after="0" w:afterAutospacing="0"/>
        <w:rPr>
          <w:rFonts w:ascii="Garamond" w:hAnsi="Garamond" w:cs="Calibri"/>
        </w:rPr>
      </w:pPr>
      <w:r>
        <w:rPr>
          <w:rFonts w:ascii="Garamond" w:hAnsi="Garamond" w:cs="Calibri"/>
        </w:rPr>
        <w:t>Rich Lain</w:t>
      </w:r>
      <w:r w:rsidR="00805357">
        <w:rPr>
          <w:rFonts w:ascii="Garamond" w:hAnsi="Garamond" w:cs="Calibri"/>
        </w:rPr>
        <w:t xml:space="preserve"> </w:t>
      </w:r>
    </w:p>
    <w:p w14:paraId="3EC3D450" w14:textId="19DDBC03" w:rsidR="00805357" w:rsidRDefault="00805357" w:rsidP="00805357">
      <w:pPr>
        <w:pStyle w:val="NormalWeb"/>
        <w:spacing w:before="0" w:beforeAutospacing="0" w:after="0" w:afterAutospacing="0"/>
        <w:rPr>
          <w:rFonts w:ascii="Garamond" w:hAnsi="Garamond" w:cs="Calibri"/>
        </w:rPr>
      </w:pPr>
      <w:r>
        <w:rPr>
          <w:rFonts w:ascii="Garamond" w:hAnsi="Garamond" w:cs="Calibri"/>
        </w:rPr>
        <w:t>Regulatory</w:t>
      </w:r>
      <w:r w:rsidR="00EC69A0">
        <w:rPr>
          <w:rFonts w:ascii="Garamond" w:hAnsi="Garamond" w:cs="Calibri"/>
        </w:rPr>
        <w:t>, Manager Rate Cases</w:t>
      </w:r>
    </w:p>
    <w:p w14:paraId="79B4C58B" w14:textId="77777777" w:rsidR="00805357" w:rsidRDefault="00805357" w:rsidP="00805357">
      <w:pPr>
        <w:pStyle w:val="NormalWeb"/>
        <w:spacing w:before="0" w:beforeAutospacing="0" w:after="0" w:afterAutospacing="0"/>
        <w:rPr>
          <w:rFonts w:ascii="Garamond" w:hAnsi="Garamond" w:cs="Calibri"/>
        </w:rPr>
      </w:pPr>
      <w:r>
        <w:rPr>
          <w:rFonts w:ascii="Garamond" w:hAnsi="Garamond" w:cs="Calibri"/>
        </w:rPr>
        <w:t> </w:t>
      </w:r>
    </w:p>
    <w:p w14:paraId="270B6673" w14:textId="77777777" w:rsidR="00805357" w:rsidRDefault="00805357" w:rsidP="00805357">
      <w:pPr>
        <w:pStyle w:val="NormalWeb"/>
        <w:spacing w:before="0" w:beforeAutospacing="0" w:after="0" w:afterAutospacing="0"/>
        <w:rPr>
          <w:rFonts w:ascii="Garamond" w:hAnsi="Garamond" w:cs="Calibri"/>
        </w:rPr>
      </w:pPr>
      <w:r>
        <w:rPr>
          <w:rFonts w:ascii="Garamond" w:hAnsi="Garamond" w:cs="Calibri"/>
        </w:rPr>
        <w:t> </w:t>
      </w:r>
    </w:p>
    <w:p w14:paraId="7B66147A" w14:textId="61206A86" w:rsidR="00805357" w:rsidRDefault="00805357" w:rsidP="00805357">
      <w:pPr>
        <w:pStyle w:val="NormalWeb"/>
        <w:spacing w:before="0" w:beforeAutospacing="0" w:after="0" w:afterAutospacing="0"/>
        <w:rPr>
          <w:rFonts w:ascii="Garamond" w:hAnsi="Garamond" w:cs="Calibri"/>
        </w:rPr>
      </w:pPr>
      <w:r>
        <w:rPr>
          <w:rFonts w:ascii="Garamond" w:hAnsi="Garamond" w:cs="Calibri"/>
        </w:rPr>
        <w:t xml:space="preserve">cc:    </w:t>
      </w:r>
      <w:r w:rsidR="00EC69A0">
        <w:rPr>
          <w:rFonts w:ascii="Garamond" w:hAnsi="Garamond" w:cs="Calibri"/>
        </w:rPr>
        <w:t>Damon Withrow</w:t>
      </w:r>
    </w:p>
    <w:p w14:paraId="527E27D1" w14:textId="54E3FA49" w:rsidR="001439C8" w:rsidRPr="00325367" w:rsidRDefault="001439C8" w:rsidP="00805357">
      <w:pPr>
        <w:spacing w:after="0" w:line="240" w:lineRule="auto"/>
        <w:jc w:val="both"/>
        <w:rPr>
          <w:rFonts w:ascii="Garamond" w:hAnsi="Garamond"/>
          <w:sz w:val="24"/>
          <w:szCs w:val="24"/>
        </w:rPr>
      </w:pPr>
    </w:p>
    <w:sectPr w:rsidR="001439C8" w:rsidRPr="00325367" w:rsidSect="003041E7">
      <w:headerReference w:type="even" r:id="rId7"/>
      <w:headerReference w:type="default" r:id="rId8"/>
      <w:footerReference w:type="even" r:id="rId9"/>
      <w:footerReference w:type="default" r:id="rId10"/>
      <w:headerReference w:type="first" r:id="rId11"/>
      <w:footerReference w:type="first" r:id="rId12"/>
      <w:pgSz w:w="12240" w:h="15840"/>
      <w:pgMar w:top="1440" w:right="1584" w:bottom="99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B27E6" w14:textId="77777777" w:rsidR="00567FD3" w:rsidRDefault="00567FD3" w:rsidP="000F53D1">
      <w:pPr>
        <w:spacing w:after="0" w:line="240" w:lineRule="auto"/>
      </w:pPr>
      <w:r>
        <w:separator/>
      </w:r>
    </w:p>
  </w:endnote>
  <w:endnote w:type="continuationSeparator" w:id="0">
    <w:p w14:paraId="21478505" w14:textId="77777777" w:rsidR="00567FD3" w:rsidRDefault="00567FD3" w:rsidP="000F5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5F250" w14:textId="77777777" w:rsidR="006B093F" w:rsidRDefault="006B09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B901B" w14:textId="77777777" w:rsidR="006B093F" w:rsidRDefault="006B09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89F2E" w14:textId="77777777" w:rsidR="006B093F" w:rsidRDefault="006B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D2CE5" w14:textId="77777777" w:rsidR="00567FD3" w:rsidRDefault="00567FD3" w:rsidP="000F53D1">
      <w:pPr>
        <w:spacing w:after="0" w:line="240" w:lineRule="auto"/>
      </w:pPr>
      <w:r>
        <w:separator/>
      </w:r>
    </w:p>
  </w:footnote>
  <w:footnote w:type="continuationSeparator" w:id="0">
    <w:p w14:paraId="236B8FCC" w14:textId="77777777" w:rsidR="00567FD3" w:rsidRDefault="00567FD3" w:rsidP="000F5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E924C" w14:textId="77777777" w:rsidR="006B093F" w:rsidRDefault="006B09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21B4D" w14:textId="77777777" w:rsidR="000F53D1" w:rsidRPr="004D2B53" w:rsidRDefault="000F53D1" w:rsidP="000F53D1">
    <w:pPr>
      <w:pStyle w:val="Header"/>
      <w:rPr>
        <w:rFonts w:ascii="Garamond" w:hAnsi="Garamond"/>
        <w:noProof/>
      </w:rPr>
    </w:pPr>
    <w:r>
      <w:rPr>
        <w:noProof/>
      </w:rPr>
      <w:drawing>
        <wp:inline distT="0" distB="0" distL="0" distR="0" wp14:anchorId="7C52EFCA" wp14:editId="14C61D75">
          <wp:extent cx="2274570" cy="4305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4570" cy="430530"/>
                  </a:xfrm>
                  <a:prstGeom prst="rect">
                    <a:avLst/>
                  </a:prstGeom>
                  <a:noFill/>
                  <a:ln>
                    <a:noFill/>
                  </a:ln>
                </pic:spPr>
              </pic:pic>
            </a:graphicData>
          </a:graphic>
        </wp:inline>
      </w:drawing>
    </w:r>
    <w:r>
      <w:rPr>
        <w:noProof/>
      </w:rPr>
      <w:tab/>
    </w:r>
    <w:r>
      <w:rPr>
        <w:noProof/>
      </w:rPr>
      <w:tab/>
    </w:r>
    <w:r w:rsidRPr="004D2B53">
      <w:rPr>
        <w:rFonts w:ascii="Garamond" w:hAnsi="Garamond"/>
        <w:noProof/>
      </w:rPr>
      <w:t>790 S. Buchanan St.</w:t>
    </w:r>
  </w:p>
  <w:p w14:paraId="3AEE4EFC" w14:textId="77777777" w:rsidR="000F53D1" w:rsidRDefault="000F53D1" w:rsidP="000F53D1">
    <w:pPr>
      <w:pStyle w:val="Header"/>
    </w:pPr>
    <w:r w:rsidRPr="004D2B53">
      <w:rPr>
        <w:rFonts w:ascii="Garamond" w:hAnsi="Garamond"/>
        <w:noProof/>
      </w:rPr>
      <w:tab/>
    </w:r>
    <w:r w:rsidRPr="004D2B53">
      <w:rPr>
        <w:rFonts w:ascii="Garamond" w:hAnsi="Garamond"/>
        <w:noProof/>
      </w:rPr>
      <w:tab/>
      <w:t>Amarillo, TX 79101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E53A1" w14:textId="77777777" w:rsidR="006B093F" w:rsidRDefault="006B09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0AB"/>
    <w:rsid w:val="00000F50"/>
    <w:rsid w:val="00027EC2"/>
    <w:rsid w:val="000473AE"/>
    <w:rsid w:val="00062685"/>
    <w:rsid w:val="000717E7"/>
    <w:rsid w:val="000717F5"/>
    <w:rsid w:val="000B076D"/>
    <w:rsid w:val="000C25CE"/>
    <w:rsid w:val="000E3CFB"/>
    <w:rsid w:val="000F1C9B"/>
    <w:rsid w:val="000F4153"/>
    <w:rsid w:val="000F53D1"/>
    <w:rsid w:val="00111F3F"/>
    <w:rsid w:val="0011372C"/>
    <w:rsid w:val="001439C8"/>
    <w:rsid w:val="00144406"/>
    <w:rsid w:val="00146AB2"/>
    <w:rsid w:val="00150B31"/>
    <w:rsid w:val="00162D6E"/>
    <w:rsid w:val="001632F9"/>
    <w:rsid w:val="00177C62"/>
    <w:rsid w:val="001C2B7A"/>
    <w:rsid w:val="001D462D"/>
    <w:rsid w:val="001F2AE0"/>
    <w:rsid w:val="002042B6"/>
    <w:rsid w:val="00207638"/>
    <w:rsid w:val="00216218"/>
    <w:rsid w:val="002240D5"/>
    <w:rsid w:val="0024233B"/>
    <w:rsid w:val="00255F21"/>
    <w:rsid w:val="00263C77"/>
    <w:rsid w:val="00285557"/>
    <w:rsid w:val="00295EF8"/>
    <w:rsid w:val="002B04BD"/>
    <w:rsid w:val="002B1B4B"/>
    <w:rsid w:val="002F0A83"/>
    <w:rsid w:val="002F31CA"/>
    <w:rsid w:val="003041E7"/>
    <w:rsid w:val="00325367"/>
    <w:rsid w:val="00334059"/>
    <w:rsid w:val="00341DB5"/>
    <w:rsid w:val="00350966"/>
    <w:rsid w:val="003621CE"/>
    <w:rsid w:val="00380FF4"/>
    <w:rsid w:val="003956F7"/>
    <w:rsid w:val="003A11CF"/>
    <w:rsid w:val="003A1DB3"/>
    <w:rsid w:val="003C6538"/>
    <w:rsid w:val="003D17A5"/>
    <w:rsid w:val="003E4AE0"/>
    <w:rsid w:val="00404286"/>
    <w:rsid w:val="0040787B"/>
    <w:rsid w:val="00410F12"/>
    <w:rsid w:val="0041664D"/>
    <w:rsid w:val="00420BF9"/>
    <w:rsid w:val="00432A29"/>
    <w:rsid w:val="00436563"/>
    <w:rsid w:val="004540E0"/>
    <w:rsid w:val="00466DA2"/>
    <w:rsid w:val="00471DA6"/>
    <w:rsid w:val="00473F71"/>
    <w:rsid w:val="004C5956"/>
    <w:rsid w:val="004E511D"/>
    <w:rsid w:val="0050411F"/>
    <w:rsid w:val="00513141"/>
    <w:rsid w:val="00516855"/>
    <w:rsid w:val="00516AEF"/>
    <w:rsid w:val="00517381"/>
    <w:rsid w:val="005371FE"/>
    <w:rsid w:val="00540827"/>
    <w:rsid w:val="00546534"/>
    <w:rsid w:val="00564A88"/>
    <w:rsid w:val="00567FD3"/>
    <w:rsid w:val="005714E0"/>
    <w:rsid w:val="00581C87"/>
    <w:rsid w:val="00583D72"/>
    <w:rsid w:val="00597C3E"/>
    <w:rsid w:val="005A282D"/>
    <w:rsid w:val="005C76DB"/>
    <w:rsid w:val="005D6D27"/>
    <w:rsid w:val="006157F9"/>
    <w:rsid w:val="00635225"/>
    <w:rsid w:val="006373C9"/>
    <w:rsid w:val="006479CD"/>
    <w:rsid w:val="00674537"/>
    <w:rsid w:val="0069093D"/>
    <w:rsid w:val="006B093F"/>
    <w:rsid w:val="006B3170"/>
    <w:rsid w:val="006C3AAA"/>
    <w:rsid w:val="006C60F5"/>
    <w:rsid w:val="006D2563"/>
    <w:rsid w:val="006E5E9E"/>
    <w:rsid w:val="00716FFA"/>
    <w:rsid w:val="0071725F"/>
    <w:rsid w:val="00736025"/>
    <w:rsid w:val="00750889"/>
    <w:rsid w:val="00752378"/>
    <w:rsid w:val="00754CAC"/>
    <w:rsid w:val="00775B0C"/>
    <w:rsid w:val="007878B3"/>
    <w:rsid w:val="00797D45"/>
    <w:rsid w:val="007A7616"/>
    <w:rsid w:val="007C17DC"/>
    <w:rsid w:val="007E38C0"/>
    <w:rsid w:val="007E5766"/>
    <w:rsid w:val="007F199C"/>
    <w:rsid w:val="007F5E27"/>
    <w:rsid w:val="007F62F1"/>
    <w:rsid w:val="00800429"/>
    <w:rsid w:val="00805357"/>
    <w:rsid w:val="0082301F"/>
    <w:rsid w:val="0082434E"/>
    <w:rsid w:val="00827551"/>
    <w:rsid w:val="00843DF4"/>
    <w:rsid w:val="0085283E"/>
    <w:rsid w:val="00860837"/>
    <w:rsid w:val="00863545"/>
    <w:rsid w:val="00864A03"/>
    <w:rsid w:val="008729CD"/>
    <w:rsid w:val="00873170"/>
    <w:rsid w:val="0088507F"/>
    <w:rsid w:val="008930AB"/>
    <w:rsid w:val="008A2F33"/>
    <w:rsid w:val="008A51C5"/>
    <w:rsid w:val="008B485B"/>
    <w:rsid w:val="008C2167"/>
    <w:rsid w:val="008D2570"/>
    <w:rsid w:val="008E17A5"/>
    <w:rsid w:val="008E3C9B"/>
    <w:rsid w:val="0090257C"/>
    <w:rsid w:val="00931CA0"/>
    <w:rsid w:val="0093702C"/>
    <w:rsid w:val="009544A3"/>
    <w:rsid w:val="00963C0D"/>
    <w:rsid w:val="00965646"/>
    <w:rsid w:val="00980F96"/>
    <w:rsid w:val="00990CC3"/>
    <w:rsid w:val="00996F86"/>
    <w:rsid w:val="009C0302"/>
    <w:rsid w:val="00A0413D"/>
    <w:rsid w:val="00A40443"/>
    <w:rsid w:val="00A510AB"/>
    <w:rsid w:val="00A77F7E"/>
    <w:rsid w:val="00A80487"/>
    <w:rsid w:val="00A80724"/>
    <w:rsid w:val="00A82AA1"/>
    <w:rsid w:val="00A92685"/>
    <w:rsid w:val="00AC3AA1"/>
    <w:rsid w:val="00AD01A8"/>
    <w:rsid w:val="00AE602A"/>
    <w:rsid w:val="00B04B13"/>
    <w:rsid w:val="00B347CA"/>
    <w:rsid w:val="00B51AAA"/>
    <w:rsid w:val="00B56834"/>
    <w:rsid w:val="00B749BE"/>
    <w:rsid w:val="00B74AD3"/>
    <w:rsid w:val="00B93E73"/>
    <w:rsid w:val="00BA5502"/>
    <w:rsid w:val="00BE1BEB"/>
    <w:rsid w:val="00BE4C34"/>
    <w:rsid w:val="00C03B48"/>
    <w:rsid w:val="00C04A17"/>
    <w:rsid w:val="00C1091B"/>
    <w:rsid w:val="00C16EDC"/>
    <w:rsid w:val="00C50184"/>
    <w:rsid w:val="00C5249B"/>
    <w:rsid w:val="00C81417"/>
    <w:rsid w:val="00CC52D5"/>
    <w:rsid w:val="00D04756"/>
    <w:rsid w:val="00D24C1F"/>
    <w:rsid w:val="00D36E68"/>
    <w:rsid w:val="00D90782"/>
    <w:rsid w:val="00DA3439"/>
    <w:rsid w:val="00DA5C38"/>
    <w:rsid w:val="00DB2B35"/>
    <w:rsid w:val="00DB4109"/>
    <w:rsid w:val="00DB4DFE"/>
    <w:rsid w:val="00DC05AE"/>
    <w:rsid w:val="00DD221C"/>
    <w:rsid w:val="00DD39B1"/>
    <w:rsid w:val="00DD6076"/>
    <w:rsid w:val="00DF64CA"/>
    <w:rsid w:val="00E57910"/>
    <w:rsid w:val="00E6035E"/>
    <w:rsid w:val="00E7045D"/>
    <w:rsid w:val="00E85A06"/>
    <w:rsid w:val="00EB124D"/>
    <w:rsid w:val="00EB4C86"/>
    <w:rsid w:val="00EC1F37"/>
    <w:rsid w:val="00EC69A0"/>
    <w:rsid w:val="00EE532F"/>
    <w:rsid w:val="00EF306F"/>
    <w:rsid w:val="00EF7CC7"/>
    <w:rsid w:val="00F1129A"/>
    <w:rsid w:val="00F11810"/>
    <w:rsid w:val="00F15D03"/>
    <w:rsid w:val="00F30712"/>
    <w:rsid w:val="00F37F05"/>
    <w:rsid w:val="00F5254E"/>
    <w:rsid w:val="00F6579F"/>
    <w:rsid w:val="00F80702"/>
    <w:rsid w:val="00F93291"/>
    <w:rsid w:val="00FC0CB5"/>
    <w:rsid w:val="00FE0DD8"/>
    <w:rsid w:val="00FE2669"/>
    <w:rsid w:val="00FE6D58"/>
    <w:rsid w:val="00FF52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F7B8B"/>
  <w15:docId w15:val="{599B1089-7124-4122-A520-5931A1FCC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510AB"/>
    <w:rPr>
      <w:sz w:val="16"/>
      <w:szCs w:val="16"/>
    </w:rPr>
  </w:style>
  <w:style w:type="paragraph" w:styleId="CommentText">
    <w:name w:val="annotation text"/>
    <w:basedOn w:val="Normal"/>
    <w:link w:val="CommentTextChar"/>
    <w:uiPriority w:val="99"/>
    <w:semiHidden/>
    <w:unhideWhenUsed/>
    <w:rsid w:val="00A510AB"/>
    <w:pPr>
      <w:spacing w:line="240" w:lineRule="auto"/>
    </w:pPr>
    <w:rPr>
      <w:sz w:val="20"/>
      <w:szCs w:val="20"/>
    </w:rPr>
  </w:style>
  <w:style w:type="character" w:customStyle="1" w:styleId="CommentTextChar">
    <w:name w:val="Comment Text Char"/>
    <w:basedOn w:val="DefaultParagraphFont"/>
    <w:link w:val="CommentText"/>
    <w:uiPriority w:val="99"/>
    <w:semiHidden/>
    <w:rsid w:val="00A510AB"/>
    <w:rPr>
      <w:sz w:val="20"/>
      <w:szCs w:val="20"/>
    </w:rPr>
  </w:style>
  <w:style w:type="paragraph" w:styleId="CommentSubject">
    <w:name w:val="annotation subject"/>
    <w:basedOn w:val="CommentText"/>
    <w:next w:val="CommentText"/>
    <w:link w:val="CommentSubjectChar"/>
    <w:uiPriority w:val="99"/>
    <w:semiHidden/>
    <w:unhideWhenUsed/>
    <w:rsid w:val="00A510AB"/>
    <w:rPr>
      <w:b/>
      <w:bCs/>
    </w:rPr>
  </w:style>
  <w:style w:type="character" w:customStyle="1" w:styleId="CommentSubjectChar">
    <w:name w:val="Comment Subject Char"/>
    <w:basedOn w:val="CommentTextChar"/>
    <w:link w:val="CommentSubject"/>
    <w:uiPriority w:val="99"/>
    <w:semiHidden/>
    <w:rsid w:val="00A510AB"/>
    <w:rPr>
      <w:b/>
      <w:bCs/>
      <w:sz w:val="20"/>
      <w:szCs w:val="20"/>
    </w:rPr>
  </w:style>
  <w:style w:type="paragraph" w:styleId="BalloonText">
    <w:name w:val="Balloon Text"/>
    <w:basedOn w:val="Normal"/>
    <w:link w:val="BalloonTextChar"/>
    <w:uiPriority w:val="99"/>
    <w:semiHidden/>
    <w:unhideWhenUsed/>
    <w:rsid w:val="00A510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10AB"/>
    <w:rPr>
      <w:rFonts w:ascii="Tahoma" w:hAnsi="Tahoma" w:cs="Tahoma"/>
      <w:sz w:val="16"/>
      <w:szCs w:val="16"/>
    </w:rPr>
  </w:style>
  <w:style w:type="paragraph" w:styleId="Header">
    <w:name w:val="header"/>
    <w:basedOn w:val="Normal"/>
    <w:link w:val="HeaderChar"/>
    <w:unhideWhenUsed/>
    <w:rsid w:val="000F53D1"/>
    <w:pPr>
      <w:tabs>
        <w:tab w:val="center" w:pos="4680"/>
        <w:tab w:val="right" w:pos="9360"/>
      </w:tabs>
      <w:spacing w:after="0" w:line="240" w:lineRule="auto"/>
    </w:pPr>
  </w:style>
  <w:style w:type="character" w:customStyle="1" w:styleId="HeaderChar">
    <w:name w:val="Header Char"/>
    <w:basedOn w:val="DefaultParagraphFont"/>
    <w:link w:val="Header"/>
    <w:rsid w:val="000F53D1"/>
  </w:style>
  <w:style w:type="paragraph" w:styleId="Footer">
    <w:name w:val="footer"/>
    <w:basedOn w:val="Normal"/>
    <w:link w:val="FooterChar"/>
    <w:uiPriority w:val="99"/>
    <w:unhideWhenUsed/>
    <w:rsid w:val="000F53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53D1"/>
  </w:style>
  <w:style w:type="paragraph" w:customStyle="1" w:styleId="Default">
    <w:name w:val="Default"/>
    <w:rsid w:val="000E3CF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473F71"/>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3A1D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90112">
      <w:bodyDiv w:val="1"/>
      <w:marLeft w:val="0"/>
      <w:marRight w:val="0"/>
      <w:marTop w:val="0"/>
      <w:marBottom w:val="0"/>
      <w:divBdr>
        <w:top w:val="none" w:sz="0" w:space="0" w:color="auto"/>
        <w:left w:val="none" w:sz="0" w:space="0" w:color="auto"/>
        <w:bottom w:val="none" w:sz="0" w:space="0" w:color="auto"/>
        <w:right w:val="none" w:sz="0" w:space="0" w:color="auto"/>
      </w:divBdr>
    </w:div>
    <w:div w:id="98648640">
      <w:bodyDiv w:val="1"/>
      <w:marLeft w:val="0"/>
      <w:marRight w:val="0"/>
      <w:marTop w:val="0"/>
      <w:marBottom w:val="0"/>
      <w:divBdr>
        <w:top w:val="none" w:sz="0" w:space="0" w:color="auto"/>
        <w:left w:val="none" w:sz="0" w:space="0" w:color="auto"/>
        <w:bottom w:val="none" w:sz="0" w:space="0" w:color="auto"/>
        <w:right w:val="none" w:sz="0" w:space="0" w:color="auto"/>
      </w:divBdr>
    </w:div>
    <w:div w:id="907569030">
      <w:bodyDiv w:val="1"/>
      <w:marLeft w:val="0"/>
      <w:marRight w:val="0"/>
      <w:marTop w:val="0"/>
      <w:marBottom w:val="0"/>
      <w:divBdr>
        <w:top w:val="none" w:sz="0" w:space="0" w:color="auto"/>
        <w:left w:val="none" w:sz="0" w:space="0" w:color="auto"/>
        <w:bottom w:val="none" w:sz="0" w:space="0" w:color="auto"/>
        <w:right w:val="none" w:sz="0" w:space="0" w:color="auto"/>
      </w:divBdr>
    </w:div>
    <w:div w:id="1181551349">
      <w:bodyDiv w:val="1"/>
      <w:marLeft w:val="0"/>
      <w:marRight w:val="0"/>
      <w:marTop w:val="0"/>
      <w:marBottom w:val="0"/>
      <w:divBdr>
        <w:top w:val="none" w:sz="0" w:space="0" w:color="auto"/>
        <w:left w:val="none" w:sz="0" w:space="0" w:color="auto"/>
        <w:bottom w:val="none" w:sz="0" w:space="0" w:color="auto"/>
        <w:right w:val="none" w:sz="0" w:space="0" w:color="auto"/>
      </w:divBdr>
    </w:div>
    <w:div w:id="1508786744">
      <w:bodyDiv w:val="1"/>
      <w:marLeft w:val="0"/>
      <w:marRight w:val="0"/>
      <w:marTop w:val="0"/>
      <w:marBottom w:val="0"/>
      <w:divBdr>
        <w:top w:val="none" w:sz="0" w:space="0" w:color="auto"/>
        <w:left w:val="none" w:sz="0" w:space="0" w:color="auto"/>
        <w:bottom w:val="none" w:sz="0" w:space="0" w:color="auto"/>
        <w:right w:val="none" w:sz="0" w:space="0" w:color="auto"/>
      </w:divBdr>
    </w:div>
    <w:div w:id="1651205177">
      <w:bodyDiv w:val="1"/>
      <w:marLeft w:val="0"/>
      <w:marRight w:val="0"/>
      <w:marTop w:val="0"/>
      <w:marBottom w:val="0"/>
      <w:divBdr>
        <w:top w:val="none" w:sz="0" w:space="0" w:color="auto"/>
        <w:left w:val="none" w:sz="0" w:space="0" w:color="auto"/>
        <w:bottom w:val="none" w:sz="0" w:space="0" w:color="auto"/>
        <w:right w:val="none" w:sz="0" w:space="0" w:color="auto"/>
      </w:divBdr>
    </w:div>
    <w:div w:id="192014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3E21C-9C91-430A-A3EE-39E003E1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109</Words>
  <Characters>624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Xcel Energy</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Xcel Energy</dc:creator>
  <cp:lastModifiedBy>Dee Hooley</cp:lastModifiedBy>
  <cp:revision>3</cp:revision>
  <dcterms:created xsi:type="dcterms:W3CDTF">2024-12-02T16:11:00Z</dcterms:created>
  <dcterms:modified xsi:type="dcterms:W3CDTF">2024-12-02T16:24:00Z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1ac0a8-6b99-444d-a60f-7336bfe397d8_Enabled">
    <vt:lpwstr>true</vt:lpwstr>
  </property>
  <property fmtid="{D5CDD505-2E9C-101B-9397-08002B2CF9AE}" pid="3" name="MSIP_Label_611ac0a8-6b99-444d-a60f-7336bfe397d8_SetDate">
    <vt:lpwstr>2023-06-07T20:24:59Z</vt:lpwstr>
  </property>
  <property fmtid="{D5CDD505-2E9C-101B-9397-08002B2CF9AE}" pid="4" name="MSIP_Label_611ac0a8-6b99-444d-a60f-7336bfe397d8_Method">
    <vt:lpwstr>Standard</vt:lpwstr>
  </property>
  <property fmtid="{D5CDD505-2E9C-101B-9397-08002B2CF9AE}" pid="5" name="MSIP_Label_611ac0a8-6b99-444d-a60f-7336bfe397d8_Name">
    <vt:lpwstr>II - Internal Information</vt:lpwstr>
  </property>
  <property fmtid="{D5CDD505-2E9C-101B-9397-08002B2CF9AE}" pid="6" name="MSIP_Label_611ac0a8-6b99-444d-a60f-7336bfe397d8_SiteId">
    <vt:lpwstr>24b2a583-5c05-4b6a-b4e9-4e12dc0025ad</vt:lpwstr>
  </property>
  <property fmtid="{D5CDD505-2E9C-101B-9397-08002B2CF9AE}" pid="7" name="MSIP_Label_611ac0a8-6b99-444d-a60f-7336bfe397d8_ActionId">
    <vt:lpwstr>d872bf7d-4a09-4f1b-a9c9-f8ff9d6ae0d1</vt:lpwstr>
  </property>
  <property fmtid="{D5CDD505-2E9C-101B-9397-08002B2CF9AE}" pid="8" name="MSIP_Label_611ac0a8-6b99-444d-a60f-7336bfe397d8_ContentBits">
    <vt:lpwstr>0</vt:lpwstr>
  </property>
</Properties>
</file>